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D6749" w14:textId="7A9EFFFC" w:rsidR="000B4189" w:rsidRPr="00396F7F" w:rsidRDefault="000B4189" w:rsidP="00396F7F">
      <w:pPr>
        <w:spacing w:beforeLines="60" w:before="144"/>
        <w:jc w:val="both"/>
        <w:rPr>
          <w:rFonts w:ascii="Calibri" w:hAnsi="Calibri" w:cs="Calibri"/>
          <w:b/>
          <w:bCs/>
        </w:rPr>
      </w:pPr>
      <w:r w:rsidRPr="00396F7F">
        <w:rPr>
          <w:rFonts w:ascii="Calibri" w:hAnsi="Calibri" w:cs="Calibri"/>
          <w:b/>
          <w:bCs/>
        </w:rPr>
        <w:t>Andacht zum interreligiösen Frauenfrühstück</w:t>
      </w:r>
    </w:p>
    <w:p w14:paraId="1FEB1040" w14:textId="6FDB76F6" w:rsidR="00414772" w:rsidRPr="00396F7F" w:rsidRDefault="0027744C" w:rsidP="00396F7F">
      <w:pPr>
        <w:spacing w:beforeLines="60" w:before="144"/>
        <w:jc w:val="both"/>
        <w:rPr>
          <w:rFonts w:ascii="Calibri" w:hAnsi="Calibri" w:cs="Calibri"/>
          <w:sz w:val="22"/>
          <w:szCs w:val="22"/>
        </w:rPr>
      </w:pPr>
      <w:r w:rsidRPr="00396F7F">
        <w:rPr>
          <w:rFonts w:ascii="Calibri" w:hAnsi="Calibri" w:cs="Calibri"/>
          <w:sz w:val="22"/>
          <w:szCs w:val="22"/>
        </w:rPr>
        <w:t xml:space="preserve">Begrüßung </w:t>
      </w:r>
      <w:r w:rsidR="00396F7F">
        <w:rPr>
          <w:rFonts w:ascii="Calibri" w:hAnsi="Calibri" w:cs="Calibri"/>
          <w:sz w:val="22"/>
          <w:szCs w:val="22"/>
        </w:rPr>
        <w:t xml:space="preserve">christlich </w:t>
      </w:r>
      <w:r w:rsidRPr="00396F7F">
        <w:rPr>
          <w:rFonts w:ascii="Calibri" w:hAnsi="Calibri" w:cs="Calibri"/>
          <w:sz w:val="22"/>
          <w:szCs w:val="22"/>
        </w:rPr>
        <w:t>– Dörte</w:t>
      </w:r>
    </w:p>
    <w:p w14:paraId="0077AA91" w14:textId="2425B94B" w:rsidR="0027744C" w:rsidRPr="00396F7F" w:rsidRDefault="00F04101" w:rsidP="00396F7F">
      <w:pPr>
        <w:spacing w:beforeLines="60" w:before="144"/>
        <w:jc w:val="both"/>
        <w:rPr>
          <w:rFonts w:ascii="Calibri" w:hAnsi="Calibri" w:cs="Calibri"/>
          <w:sz w:val="22"/>
          <w:szCs w:val="22"/>
        </w:rPr>
      </w:pPr>
      <w:r w:rsidRPr="00396F7F">
        <w:rPr>
          <w:rFonts w:ascii="Calibri" w:hAnsi="Calibri" w:cs="Calibri"/>
          <w:sz w:val="22"/>
          <w:szCs w:val="22"/>
        </w:rPr>
        <w:t xml:space="preserve">Lied: Frieden - Frieden </w:t>
      </w:r>
      <w:r w:rsidR="002346D8" w:rsidRPr="00396F7F">
        <w:rPr>
          <w:rFonts w:ascii="Calibri" w:hAnsi="Calibri" w:cs="Calibri"/>
          <w:sz w:val="22"/>
          <w:szCs w:val="22"/>
        </w:rPr>
        <w:t>(Taizé)</w:t>
      </w:r>
      <w:r w:rsidR="00D22045" w:rsidRPr="00396F7F">
        <w:rPr>
          <w:rFonts w:ascii="Calibri" w:hAnsi="Calibri" w:cs="Calibri"/>
          <w:sz w:val="22"/>
          <w:szCs w:val="22"/>
        </w:rPr>
        <w:t>, mehrmals</w:t>
      </w:r>
    </w:p>
    <w:p w14:paraId="17459B7B" w14:textId="47585A67" w:rsidR="00F04101" w:rsidRPr="00396F7F" w:rsidRDefault="0027744C" w:rsidP="00396F7F">
      <w:pPr>
        <w:spacing w:beforeLines="60" w:before="144"/>
        <w:ind w:hanging="426"/>
        <w:jc w:val="both"/>
        <w:rPr>
          <w:rFonts w:ascii="Calibri" w:hAnsi="Calibri" w:cs="Calibri"/>
          <w:sz w:val="22"/>
          <w:szCs w:val="22"/>
        </w:rPr>
      </w:pPr>
      <w:r w:rsidRPr="00396F7F">
        <w:rPr>
          <w:rFonts w:ascii="Calibri" w:hAnsi="Calibri" w:cs="Calibri"/>
          <w:sz w:val="22"/>
          <w:szCs w:val="22"/>
        </w:rPr>
        <w:t>﻿</w:t>
      </w:r>
      <w:r w:rsidR="002346D8" w:rsidRPr="00396F7F">
        <w:rPr>
          <w:rFonts w:ascii="Calibri" w:hAnsi="Calibri" w:cs="Calibri"/>
          <w:sz w:val="22"/>
          <w:szCs w:val="22"/>
        </w:rPr>
        <w:t xml:space="preserve">Lesung </w:t>
      </w:r>
      <w:r w:rsidR="00F04101" w:rsidRPr="00396F7F">
        <w:rPr>
          <w:rFonts w:ascii="Calibri" w:hAnsi="Calibri" w:cs="Calibri"/>
          <w:sz w:val="22"/>
          <w:szCs w:val="22"/>
        </w:rPr>
        <w:t>Bahai – Waltrau</w:t>
      </w:r>
      <w:r w:rsidR="00D84188" w:rsidRPr="00396F7F">
        <w:rPr>
          <w:rFonts w:ascii="Calibri" w:hAnsi="Calibri" w:cs="Calibri"/>
          <w:sz w:val="22"/>
          <w:szCs w:val="22"/>
        </w:rPr>
        <w:t>d</w:t>
      </w:r>
    </w:p>
    <w:p w14:paraId="3F5C7E13" w14:textId="4480ABA4" w:rsidR="0027744C" w:rsidRPr="00396F7F" w:rsidRDefault="0027744C" w:rsidP="00396F7F">
      <w:pPr>
        <w:spacing w:beforeLines="60" w:before="144"/>
        <w:jc w:val="both"/>
        <w:rPr>
          <w:rFonts w:ascii="Calibri" w:hAnsi="Calibri" w:cs="Calibri"/>
          <w:sz w:val="22"/>
          <w:szCs w:val="22"/>
        </w:rPr>
      </w:pPr>
      <w:r w:rsidRPr="00396F7F">
        <w:rPr>
          <w:rFonts w:ascii="Calibri" w:hAnsi="Calibri" w:cs="Calibri"/>
          <w:sz w:val="22"/>
          <w:szCs w:val="22"/>
        </w:rPr>
        <w:t>O mein Gott! O mein Gott! Wahrlich, ich rufe Dich an und flehe</w:t>
      </w:r>
      <w:r w:rsidR="00F04101" w:rsidRPr="00396F7F">
        <w:rPr>
          <w:rFonts w:ascii="Calibri" w:hAnsi="Calibri" w:cs="Calibri"/>
          <w:sz w:val="22"/>
          <w:szCs w:val="22"/>
        </w:rPr>
        <w:t xml:space="preserve"> </w:t>
      </w:r>
      <w:r w:rsidRPr="00396F7F">
        <w:rPr>
          <w:rFonts w:ascii="Calibri" w:hAnsi="Calibri" w:cs="Calibri"/>
          <w:sz w:val="22"/>
          <w:szCs w:val="22"/>
        </w:rPr>
        <w:t>an Deiner Schwelle, lass alle Deine Gnadengaben auf diese</w:t>
      </w:r>
      <w:r w:rsidR="00F04101" w:rsidRPr="00396F7F">
        <w:rPr>
          <w:rFonts w:ascii="Calibri" w:hAnsi="Calibri" w:cs="Calibri"/>
          <w:sz w:val="22"/>
          <w:szCs w:val="22"/>
        </w:rPr>
        <w:t xml:space="preserve"> </w:t>
      </w:r>
      <w:r w:rsidRPr="00396F7F">
        <w:rPr>
          <w:rFonts w:ascii="Calibri" w:hAnsi="Calibri" w:cs="Calibri"/>
          <w:sz w:val="22"/>
          <w:szCs w:val="22"/>
        </w:rPr>
        <w:t>Seelen herabkommen. Mache sie empfänglich für Deine Gunst</w:t>
      </w:r>
      <w:r w:rsidR="00F04101" w:rsidRPr="00396F7F">
        <w:rPr>
          <w:rFonts w:ascii="Calibri" w:hAnsi="Calibri" w:cs="Calibri"/>
          <w:sz w:val="22"/>
          <w:szCs w:val="22"/>
        </w:rPr>
        <w:t xml:space="preserve"> </w:t>
      </w:r>
      <w:r w:rsidRPr="00396F7F">
        <w:rPr>
          <w:rFonts w:ascii="Calibri" w:hAnsi="Calibri" w:cs="Calibri"/>
          <w:sz w:val="22"/>
          <w:szCs w:val="22"/>
        </w:rPr>
        <w:t>und Deine Wahrheit.</w:t>
      </w:r>
    </w:p>
    <w:p w14:paraId="6AFE1F76" w14:textId="5EA05805" w:rsidR="0027744C" w:rsidRPr="00396F7F" w:rsidRDefault="0027744C" w:rsidP="00396F7F">
      <w:pPr>
        <w:spacing w:beforeLines="60" w:before="144"/>
        <w:jc w:val="both"/>
        <w:rPr>
          <w:rFonts w:ascii="Calibri" w:hAnsi="Calibri" w:cs="Calibri"/>
          <w:sz w:val="22"/>
          <w:szCs w:val="22"/>
        </w:rPr>
      </w:pPr>
      <w:r w:rsidRPr="00396F7F">
        <w:rPr>
          <w:rFonts w:ascii="Calibri" w:hAnsi="Calibri" w:cs="Calibri"/>
          <w:sz w:val="22"/>
          <w:szCs w:val="22"/>
        </w:rPr>
        <w:t>O Herr! Vereinige und verbinde die Herzen, bringe alle Seelen in</w:t>
      </w:r>
      <w:r w:rsidR="00F04101" w:rsidRPr="00396F7F">
        <w:rPr>
          <w:rFonts w:ascii="Calibri" w:hAnsi="Calibri" w:cs="Calibri"/>
          <w:sz w:val="22"/>
          <w:szCs w:val="22"/>
        </w:rPr>
        <w:t xml:space="preserve"> </w:t>
      </w:r>
      <w:r w:rsidRPr="00396F7F">
        <w:rPr>
          <w:rFonts w:ascii="Calibri" w:hAnsi="Calibri" w:cs="Calibri"/>
          <w:sz w:val="22"/>
          <w:szCs w:val="22"/>
        </w:rPr>
        <w:t>Einklang und erheitere die Gemüter mit den Zeichen Deiner</w:t>
      </w:r>
      <w:r w:rsidR="00F04101" w:rsidRPr="00396F7F">
        <w:rPr>
          <w:rFonts w:ascii="Calibri" w:hAnsi="Calibri" w:cs="Calibri"/>
          <w:sz w:val="22"/>
          <w:szCs w:val="22"/>
        </w:rPr>
        <w:t xml:space="preserve"> </w:t>
      </w:r>
      <w:r w:rsidRPr="00396F7F">
        <w:rPr>
          <w:rFonts w:ascii="Calibri" w:hAnsi="Calibri" w:cs="Calibri"/>
          <w:sz w:val="22"/>
          <w:szCs w:val="22"/>
        </w:rPr>
        <w:t>Heiligkeit und Einheit. O Herr! Lass diese Gesichter strahlen im</w:t>
      </w:r>
      <w:r w:rsidR="00F04101" w:rsidRPr="00396F7F">
        <w:rPr>
          <w:rFonts w:ascii="Calibri" w:hAnsi="Calibri" w:cs="Calibri"/>
          <w:sz w:val="22"/>
          <w:szCs w:val="22"/>
        </w:rPr>
        <w:t xml:space="preserve"> </w:t>
      </w:r>
      <w:r w:rsidRPr="00396F7F">
        <w:rPr>
          <w:rFonts w:ascii="Calibri" w:hAnsi="Calibri" w:cs="Calibri"/>
          <w:sz w:val="22"/>
          <w:szCs w:val="22"/>
        </w:rPr>
        <w:t>Lichte Deiner Einheit. Stärke Deinen Dienern die Lenden im</w:t>
      </w:r>
      <w:r w:rsidR="00F04101" w:rsidRPr="00396F7F">
        <w:rPr>
          <w:rFonts w:ascii="Calibri" w:hAnsi="Calibri" w:cs="Calibri"/>
          <w:sz w:val="22"/>
          <w:szCs w:val="22"/>
        </w:rPr>
        <w:t xml:space="preserve"> </w:t>
      </w:r>
      <w:r w:rsidRPr="00396F7F">
        <w:rPr>
          <w:rFonts w:ascii="Calibri" w:hAnsi="Calibri" w:cs="Calibri"/>
          <w:sz w:val="22"/>
          <w:szCs w:val="22"/>
        </w:rPr>
        <w:t>Dienst an Deinem Königreich!</w:t>
      </w:r>
    </w:p>
    <w:p w14:paraId="504D0F2D" w14:textId="15D26416" w:rsidR="0027744C" w:rsidRPr="00396F7F" w:rsidRDefault="0027744C" w:rsidP="00396F7F">
      <w:pPr>
        <w:spacing w:beforeLines="60" w:before="144"/>
        <w:jc w:val="both"/>
        <w:rPr>
          <w:rFonts w:ascii="Calibri" w:hAnsi="Calibri" w:cs="Calibri"/>
          <w:sz w:val="22"/>
          <w:szCs w:val="22"/>
        </w:rPr>
      </w:pPr>
      <w:r w:rsidRPr="00396F7F">
        <w:rPr>
          <w:rFonts w:ascii="Calibri" w:hAnsi="Calibri" w:cs="Calibri"/>
          <w:sz w:val="22"/>
          <w:szCs w:val="22"/>
        </w:rPr>
        <w:t>O Herr, Du Besitzer unendlicher Gnade! O Du Herr des Vergebens</w:t>
      </w:r>
      <w:r w:rsidR="00F04101" w:rsidRPr="00396F7F">
        <w:rPr>
          <w:rFonts w:ascii="Calibri" w:hAnsi="Calibri" w:cs="Calibri"/>
          <w:sz w:val="22"/>
          <w:szCs w:val="22"/>
        </w:rPr>
        <w:t xml:space="preserve"> </w:t>
      </w:r>
      <w:r w:rsidRPr="00396F7F">
        <w:rPr>
          <w:rFonts w:ascii="Calibri" w:hAnsi="Calibri" w:cs="Calibri"/>
          <w:sz w:val="22"/>
          <w:szCs w:val="22"/>
        </w:rPr>
        <w:t>und Verzeihens! Vergib uns unsere Sünden, verzeih unsere</w:t>
      </w:r>
      <w:r w:rsidR="00F04101" w:rsidRPr="00396F7F">
        <w:rPr>
          <w:rFonts w:ascii="Calibri" w:hAnsi="Calibri" w:cs="Calibri"/>
          <w:sz w:val="22"/>
          <w:szCs w:val="22"/>
        </w:rPr>
        <w:t xml:space="preserve"> </w:t>
      </w:r>
      <w:r w:rsidRPr="00396F7F">
        <w:rPr>
          <w:rFonts w:ascii="Calibri" w:hAnsi="Calibri" w:cs="Calibri"/>
          <w:sz w:val="22"/>
          <w:szCs w:val="22"/>
        </w:rPr>
        <w:t>Schwächen und lenke uns zum Königreich Deiner Milde, das</w:t>
      </w:r>
      <w:r w:rsidR="00F04101" w:rsidRPr="00396F7F">
        <w:rPr>
          <w:rFonts w:ascii="Calibri" w:hAnsi="Calibri" w:cs="Calibri"/>
          <w:sz w:val="22"/>
          <w:szCs w:val="22"/>
        </w:rPr>
        <w:t xml:space="preserve"> </w:t>
      </w:r>
      <w:r w:rsidRPr="00396F7F">
        <w:rPr>
          <w:rFonts w:ascii="Calibri" w:hAnsi="Calibri" w:cs="Calibri"/>
          <w:sz w:val="22"/>
          <w:szCs w:val="22"/>
        </w:rPr>
        <w:t>Reich der Kraft und Macht anrufend, demütig an Deinem</w:t>
      </w:r>
      <w:r w:rsidR="00F04101" w:rsidRPr="00396F7F">
        <w:rPr>
          <w:rFonts w:ascii="Calibri" w:hAnsi="Calibri" w:cs="Calibri"/>
          <w:sz w:val="22"/>
          <w:szCs w:val="22"/>
        </w:rPr>
        <w:t xml:space="preserve"> </w:t>
      </w:r>
      <w:r w:rsidRPr="00396F7F">
        <w:rPr>
          <w:rFonts w:ascii="Calibri" w:hAnsi="Calibri" w:cs="Calibri"/>
          <w:sz w:val="22"/>
          <w:szCs w:val="22"/>
        </w:rPr>
        <w:t>Schrein, ergeben vor der Herrlichkeit Deiner Beweise.</w:t>
      </w:r>
    </w:p>
    <w:p w14:paraId="24E2FB5B" w14:textId="77777777" w:rsidR="00396F7F" w:rsidRDefault="0027744C" w:rsidP="00396F7F">
      <w:pPr>
        <w:spacing w:beforeLines="60" w:before="144"/>
        <w:jc w:val="both"/>
        <w:rPr>
          <w:rFonts w:ascii="Calibri" w:hAnsi="Calibri" w:cs="Calibri"/>
          <w:sz w:val="22"/>
          <w:szCs w:val="22"/>
        </w:rPr>
      </w:pPr>
      <w:r w:rsidRPr="00396F7F">
        <w:rPr>
          <w:rFonts w:ascii="Calibri" w:hAnsi="Calibri" w:cs="Calibri"/>
          <w:sz w:val="22"/>
          <w:szCs w:val="22"/>
        </w:rPr>
        <w:t>O Herr, unser Gott! Lass uns wie die Wogen eines Meeres und die</w:t>
      </w:r>
      <w:r w:rsidR="00F04101" w:rsidRPr="00396F7F">
        <w:rPr>
          <w:rFonts w:ascii="Calibri" w:hAnsi="Calibri" w:cs="Calibri"/>
          <w:sz w:val="22"/>
          <w:szCs w:val="22"/>
        </w:rPr>
        <w:t xml:space="preserve"> </w:t>
      </w:r>
      <w:r w:rsidRPr="00396F7F">
        <w:rPr>
          <w:rFonts w:ascii="Calibri" w:hAnsi="Calibri" w:cs="Calibri"/>
          <w:sz w:val="22"/>
          <w:szCs w:val="22"/>
        </w:rPr>
        <w:t>Blumen eines Gartens vereint und einig sein durch die</w:t>
      </w:r>
      <w:r w:rsidR="00F04101" w:rsidRPr="00396F7F">
        <w:rPr>
          <w:rFonts w:ascii="Calibri" w:hAnsi="Calibri" w:cs="Calibri"/>
          <w:sz w:val="22"/>
          <w:szCs w:val="22"/>
        </w:rPr>
        <w:t xml:space="preserve"> </w:t>
      </w:r>
      <w:r w:rsidRPr="00396F7F">
        <w:rPr>
          <w:rFonts w:ascii="Calibri" w:hAnsi="Calibri" w:cs="Calibri"/>
          <w:sz w:val="22"/>
          <w:szCs w:val="22"/>
        </w:rPr>
        <w:t xml:space="preserve">Freigebigkeit Deiner Liebe. </w:t>
      </w:r>
    </w:p>
    <w:p w14:paraId="2BFEEAD0" w14:textId="1978980A" w:rsidR="00010CD1" w:rsidRPr="00F55154" w:rsidRDefault="0027744C" w:rsidP="00396F7F">
      <w:pPr>
        <w:spacing w:beforeLines="60" w:before="144"/>
        <w:jc w:val="both"/>
        <w:rPr>
          <w:rFonts w:ascii="Calibri" w:hAnsi="Calibri" w:cs="Calibri"/>
          <w:sz w:val="22"/>
          <w:szCs w:val="22"/>
        </w:rPr>
      </w:pPr>
      <w:r w:rsidRPr="00396F7F">
        <w:rPr>
          <w:rFonts w:ascii="Calibri" w:hAnsi="Calibri" w:cs="Calibri"/>
          <w:sz w:val="22"/>
          <w:szCs w:val="22"/>
        </w:rPr>
        <w:t>O Herr! Weite uns das Herz mit den</w:t>
      </w:r>
      <w:r w:rsidR="00F04101" w:rsidRPr="00396F7F">
        <w:rPr>
          <w:rFonts w:ascii="Calibri" w:hAnsi="Calibri" w:cs="Calibri"/>
          <w:sz w:val="22"/>
          <w:szCs w:val="22"/>
        </w:rPr>
        <w:t xml:space="preserve"> </w:t>
      </w:r>
      <w:r w:rsidRPr="00396F7F">
        <w:rPr>
          <w:rFonts w:ascii="Calibri" w:hAnsi="Calibri" w:cs="Calibri"/>
          <w:sz w:val="22"/>
          <w:szCs w:val="22"/>
        </w:rPr>
        <w:t>Zeichen Deiner Einheit und lass die ganze Menschheit zu Sternen</w:t>
      </w:r>
      <w:r w:rsidR="00F04101" w:rsidRPr="00396F7F">
        <w:rPr>
          <w:rFonts w:ascii="Calibri" w:hAnsi="Calibri" w:cs="Calibri"/>
          <w:sz w:val="22"/>
          <w:szCs w:val="22"/>
        </w:rPr>
        <w:t xml:space="preserve"> </w:t>
      </w:r>
      <w:r w:rsidRPr="00396F7F">
        <w:rPr>
          <w:rFonts w:ascii="Calibri" w:hAnsi="Calibri" w:cs="Calibri"/>
          <w:sz w:val="22"/>
          <w:szCs w:val="22"/>
        </w:rPr>
        <w:t>werden, die vom selben Himmel der Herrlichkeit</w:t>
      </w:r>
      <w:r w:rsidR="00F04101" w:rsidRPr="00396F7F">
        <w:rPr>
          <w:rFonts w:ascii="Calibri" w:hAnsi="Calibri" w:cs="Calibri"/>
          <w:sz w:val="22"/>
          <w:szCs w:val="22"/>
        </w:rPr>
        <w:t xml:space="preserve"> </w:t>
      </w:r>
      <w:r w:rsidRPr="00396F7F">
        <w:rPr>
          <w:rFonts w:ascii="Calibri" w:hAnsi="Calibri" w:cs="Calibri"/>
          <w:sz w:val="22"/>
          <w:szCs w:val="22"/>
        </w:rPr>
        <w:t>herniederstrahlen, zu vollkommenen Früchten, die an Deinem</w:t>
      </w:r>
      <w:r w:rsidR="00F04101" w:rsidRPr="00396F7F">
        <w:rPr>
          <w:rFonts w:ascii="Calibri" w:hAnsi="Calibri" w:cs="Calibri"/>
          <w:sz w:val="22"/>
          <w:szCs w:val="22"/>
        </w:rPr>
        <w:t xml:space="preserve"> </w:t>
      </w:r>
      <w:r w:rsidRPr="00396F7F">
        <w:rPr>
          <w:rFonts w:ascii="Calibri" w:hAnsi="Calibri" w:cs="Calibri"/>
          <w:sz w:val="22"/>
          <w:szCs w:val="22"/>
        </w:rPr>
        <w:t>Lebensbaume wachsen.</w:t>
      </w:r>
      <w:r w:rsidR="00F04101" w:rsidRPr="00396F7F">
        <w:rPr>
          <w:rFonts w:ascii="Calibri" w:hAnsi="Calibri" w:cs="Calibri"/>
          <w:sz w:val="22"/>
          <w:szCs w:val="22"/>
        </w:rPr>
        <w:t xml:space="preserve"> </w:t>
      </w:r>
      <w:r w:rsidRPr="00396F7F">
        <w:rPr>
          <w:rFonts w:ascii="Calibri" w:hAnsi="Calibri" w:cs="Calibri"/>
          <w:sz w:val="22"/>
          <w:szCs w:val="22"/>
        </w:rPr>
        <w:t>Wahrlich, Du bist der Allmächtige, der Selbstbestehende, der</w:t>
      </w:r>
      <w:r w:rsidR="00F04101" w:rsidRPr="00396F7F">
        <w:rPr>
          <w:rFonts w:ascii="Calibri" w:hAnsi="Calibri" w:cs="Calibri"/>
          <w:sz w:val="22"/>
          <w:szCs w:val="22"/>
        </w:rPr>
        <w:t xml:space="preserve"> </w:t>
      </w:r>
      <w:r w:rsidRPr="00396F7F">
        <w:rPr>
          <w:rFonts w:ascii="Calibri" w:hAnsi="Calibri" w:cs="Calibri"/>
          <w:sz w:val="22"/>
          <w:szCs w:val="22"/>
        </w:rPr>
        <w:t>Geber, der Verzeihende, der Vergebende, der Allwissende, der</w:t>
      </w:r>
      <w:r w:rsidR="00D22045" w:rsidRPr="00396F7F">
        <w:rPr>
          <w:rFonts w:ascii="Calibri" w:hAnsi="Calibri" w:cs="Calibri"/>
          <w:sz w:val="22"/>
          <w:szCs w:val="22"/>
        </w:rPr>
        <w:t xml:space="preserve"> </w:t>
      </w:r>
      <w:r w:rsidRPr="00396F7F">
        <w:rPr>
          <w:rFonts w:ascii="Calibri" w:hAnsi="Calibri" w:cs="Calibri"/>
          <w:sz w:val="22"/>
          <w:szCs w:val="22"/>
        </w:rPr>
        <w:t>eine Schöpfer.</w:t>
      </w:r>
      <w:r w:rsidR="00D22045" w:rsidRPr="00396F7F">
        <w:rPr>
          <w:rFonts w:ascii="Calibri" w:hAnsi="Calibri" w:cs="Calibri"/>
          <w:sz w:val="22"/>
          <w:szCs w:val="22"/>
        </w:rPr>
        <w:t xml:space="preserve">  </w:t>
      </w:r>
      <w:r w:rsidR="00F55154">
        <w:rPr>
          <w:rFonts w:ascii="Calibri" w:hAnsi="Calibri" w:cs="Calibri"/>
          <w:sz w:val="22"/>
          <w:szCs w:val="22"/>
        </w:rPr>
        <w:t>(</w:t>
      </w:r>
      <w:r w:rsidR="00D22045" w:rsidRPr="00396F7F">
        <w:rPr>
          <w:rFonts w:ascii="Calibri" w:hAnsi="Calibri" w:cs="Calibri"/>
          <w:sz w:val="22"/>
          <w:szCs w:val="22"/>
        </w:rPr>
        <w:t xml:space="preserve"> </w:t>
      </w:r>
      <w:r w:rsidRPr="00396F7F">
        <w:rPr>
          <w:rFonts w:ascii="Calibri" w:hAnsi="Calibri" w:cs="Calibri"/>
          <w:sz w:val="22"/>
          <w:szCs w:val="22"/>
        </w:rPr>
        <w:t>‘Abdu’l-Bahá</w:t>
      </w:r>
      <w:r w:rsidR="00F55154">
        <w:rPr>
          <w:rFonts w:ascii="Calibri" w:hAnsi="Calibri" w:cs="Calibri"/>
          <w:sz w:val="22"/>
          <w:szCs w:val="22"/>
        </w:rPr>
        <w:t xml:space="preserve"> ) -  </w:t>
      </w:r>
      <w:r w:rsidR="00724AA2" w:rsidRPr="00FF17CC">
        <w:rPr>
          <w:rFonts w:ascii="Calibri" w:hAnsi="Calibri" w:cs="Calibri"/>
          <w:sz w:val="22"/>
          <w:szCs w:val="22"/>
          <w:lang w:val="en-US"/>
        </w:rPr>
        <w:t>Stille</w:t>
      </w:r>
    </w:p>
    <w:p w14:paraId="1297B7FE" w14:textId="14077219" w:rsidR="002A5BD7" w:rsidRDefault="00010CD1" w:rsidP="00396F7F">
      <w:pPr>
        <w:spacing w:beforeLines="60" w:before="144"/>
        <w:jc w:val="both"/>
        <w:rPr>
          <w:rFonts w:ascii="Calibri" w:hAnsi="Calibri" w:cs="Calibri"/>
          <w:sz w:val="22"/>
          <w:szCs w:val="22"/>
        </w:rPr>
      </w:pPr>
      <w:r w:rsidRPr="002A5BD7">
        <w:rPr>
          <w:rFonts w:ascii="Calibri" w:hAnsi="Calibri" w:cs="Calibri"/>
          <w:sz w:val="22"/>
          <w:szCs w:val="22"/>
        </w:rPr>
        <w:t>Lied</w:t>
      </w:r>
      <w:r w:rsidR="009C6C09">
        <w:rPr>
          <w:rFonts w:ascii="Calibri" w:hAnsi="Calibri" w:cs="Calibri"/>
          <w:sz w:val="22"/>
          <w:szCs w:val="22"/>
        </w:rPr>
        <w:t xml:space="preserve"> (Kanon)</w:t>
      </w:r>
      <w:r w:rsidRPr="002A5BD7">
        <w:rPr>
          <w:rFonts w:ascii="Calibri" w:hAnsi="Calibri" w:cs="Calibri"/>
          <w:sz w:val="22"/>
          <w:szCs w:val="22"/>
        </w:rPr>
        <w:t xml:space="preserve">: </w:t>
      </w:r>
      <w:r w:rsidR="002A5BD7" w:rsidRPr="002A5BD7">
        <w:rPr>
          <w:rFonts w:ascii="Calibri" w:hAnsi="Calibri" w:cs="Calibri"/>
          <w:sz w:val="22"/>
          <w:szCs w:val="22"/>
        </w:rPr>
        <w:t>Dona n</w:t>
      </w:r>
      <w:r w:rsidR="002A5BD7">
        <w:rPr>
          <w:rFonts w:ascii="Calibri" w:hAnsi="Calibri" w:cs="Calibri"/>
          <w:sz w:val="22"/>
          <w:szCs w:val="22"/>
        </w:rPr>
        <w:t>obis pacem</w:t>
      </w:r>
    </w:p>
    <w:p w14:paraId="5A659701" w14:textId="4AE7CBB2" w:rsidR="004569E7" w:rsidRPr="002A5BD7" w:rsidRDefault="004569E7" w:rsidP="00396F7F">
      <w:pPr>
        <w:spacing w:beforeLines="60" w:before="144"/>
        <w:jc w:val="both"/>
        <w:rPr>
          <w:rFonts w:ascii="Calibri" w:hAnsi="Calibri" w:cs="Calibri"/>
          <w:sz w:val="22"/>
          <w:szCs w:val="22"/>
        </w:rPr>
      </w:pPr>
      <w:r w:rsidRPr="004569E7">
        <w:rPr>
          <w:rFonts w:ascii="Calibri" w:hAnsi="Calibri" w:cs="Calibri"/>
          <w:noProof/>
          <w:sz w:val="22"/>
          <w:szCs w:val="22"/>
        </w:rPr>
        <w:drawing>
          <wp:inline distT="0" distB="0" distL="0" distR="0" wp14:anchorId="397E3744" wp14:editId="64C3E4E2">
            <wp:extent cx="4210278" cy="4254366"/>
            <wp:effectExtent l="0" t="0" r="0" b="635"/>
            <wp:docPr id="139330580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305808" name=""/>
                    <pic:cNvPicPr/>
                  </pic:nvPicPr>
                  <pic:blipFill>
                    <a:blip r:embed="rId4"/>
                    <a:stretch>
                      <a:fillRect/>
                    </a:stretch>
                  </pic:blipFill>
                  <pic:spPr>
                    <a:xfrm>
                      <a:off x="0" y="0"/>
                      <a:ext cx="4249369" cy="4293867"/>
                    </a:xfrm>
                    <a:prstGeom prst="rect">
                      <a:avLst/>
                    </a:prstGeom>
                  </pic:spPr>
                </pic:pic>
              </a:graphicData>
            </a:graphic>
          </wp:inline>
        </w:drawing>
      </w:r>
    </w:p>
    <w:p w14:paraId="7CA42C78" w14:textId="77777777" w:rsidR="00F55154" w:rsidRDefault="00F55154" w:rsidP="00396F7F">
      <w:pPr>
        <w:tabs>
          <w:tab w:val="left" w:pos="413"/>
        </w:tabs>
        <w:spacing w:beforeLines="60" w:before="144"/>
        <w:ind w:hanging="426"/>
        <w:jc w:val="both"/>
        <w:rPr>
          <w:rFonts w:ascii="Calibri" w:hAnsi="Calibri" w:cs="Calibri"/>
          <w:sz w:val="22"/>
          <w:szCs w:val="22"/>
        </w:rPr>
      </w:pPr>
    </w:p>
    <w:p w14:paraId="0031679A" w14:textId="426D7812" w:rsidR="00396F7F" w:rsidRPr="00396F7F" w:rsidRDefault="0027744C" w:rsidP="00396F7F">
      <w:pPr>
        <w:tabs>
          <w:tab w:val="left" w:pos="413"/>
        </w:tabs>
        <w:spacing w:beforeLines="60" w:before="144"/>
        <w:ind w:hanging="426"/>
        <w:jc w:val="both"/>
        <w:rPr>
          <w:rFonts w:ascii="Calibri" w:hAnsi="Calibri" w:cs="Calibri"/>
          <w:sz w:val="22"/>
          <w:szCs w:val="22"/>
        </w:rPr>
      </w:pPr>
      <w:r w:rsidRPr="00396F7F">
        <w:rPr>
          <w:rFonts w:ascii="Calibri" w:hAnsi="Calibri" w:cs="Calibri"/>
          <w:sz w:val="22"/>
          <w:szCs w:val="22"/>
        </w:rPr>
        <w:lastRenderedPageBreak/>
        <w:t xml:space="preserve">Koranrezitation – Nedra </w:t>
      </w:r>
    </w:p>
    <w:p w14:paraId="38387487" w14:textId="1A1E98FE" w:rsidR="00396F7F" w:rsidRPr="00396F7F" w:rsidRDefault="00396F7F" w:rsidP="004569E7">
      <w:pPr>
        <w:spacing w:beforeLines="20" w:before="48"/>
        <w:rPr>
          <w:rFonts w:ascii="Calibri" w:eastAsia="Times New Roman" w:hAnsi="Calibri" w:cs="Calibri"/>
          <w:color w:val="000000"/>
          <w:kern w:val="0"/>
          <w:sz w:val="22"/>
          <w:szCs w:val="22"/>
          <w:lang w:eastAsia="de-DE"/>
          <w14:ligatures w14:val="none"/>
        </w:rPr>
      </w:pPr>
      <w:r w:rsidRPr="00396F7F">
        <w:rPr>
          <w:rFonts w:ascii="Calibri" w:eastAsia="Times New Roman" w:hAnsi="Calibri" w:cs="Calibri"/>
          <w:color w:val="000000"/>
          <w:kern w:val="0"/>
          <w:sz w:val="22"/>
          <w:szCs w:val="22"/>
          <w:lang w:eastAsia="de-DE"/>
          <w14:ligatures w14:val="none"/>
        </w:rPr>
        <w:t>Sure 3, Vers 103:</w:t>
      </w:r>
      <w:r>
        <w:rPr>
          <w:rFonts w:ascii="Calibri" w:eastAsia="Times New Roman" w:hAnsi="Calibri" w:cs="Calibri"/>
          <w:color w:val="000000"/>
          <w:kern w:val="0"/>
          <w:sz w:val="22"/>
          <w:szCs w:val="22"/>
          <w:lang w:eastAsia="de-DE"/>
          <w14:ligatures w14:val="none"/>
        </w:rPr>
        <w:t xml:space="preserve"> </w:t>
      </w:r>
      <w:r w:rsidRPr="00396F7F">
        <w:rPr>
          <w:rFonts w:ascii="Calibri" w:eastAsia="Times New Roman" w:hAnsi="Calibri" w:cs="Calibri"/>
          <w:color w:val="000000"/>
          <w:kern w:val="0"/>
          <w:sz w:val="22"/>
          <w:szCs w:val="22"/>
          <w:lang w:eastAsia="de-DE"/>
          <w14:ligatures w14:val="none"/>
        </w:rPr>
        <w:t>Und haltet euch allesamt fest am Seile Gottes; und seid nicht zwieträchtig; und gedenket der Huld Gottes gegen euch, als ihr Feinde wart. Alsdann fügte Er eure Herzen so in Liebe zusammen, dass ihr durch Seine Gnade Geschwister wurdet; ihr wart am Rande einer Feuergrube, und Er bewahrte euch davor. Also macht Gott euch Seine Zeichen klar, auf dass ihr rechtgeleitet seiet.</w:t>
      </w:r>
    </w:p>
    <w:p w14:paraId="3A8725C7" w14:textId="72636640" w:rsidR="00396F7F" w:rsidRPr="00396F7F" w:rsidRDefault="00396F7F" w:rsidP="004569E7">
      <w:pPr>
        <w:spacing w:beforeLines="20" w:before="48"/>
        <w:rPr>
          <w:rFonts w:ascii="Calibri" w:eastAsia="Times New Roman" w:hAnsi="Calibri" w:cs="Calibri"/>
          <w:color w:val="000000"/>
          <w:kern w:val="0"/>
          <w:sz w:val="22"/>
          <w:szCs w:val="22"/>
          <w:lang w:eastAsia="de-DE"/>
          <w14:ligatures w14:val="none"/>
        </w:rPr>
      </w:pPr>
      <w:r w:rsidRPr="00396F7F">
        <w:rPr>
          <w:rFonts w:ascii="Calibri" w:eastAsia="Times New Roman" w:hAnsi="Calibri" w:cs="Calibri"/>
          <w:color w:val="000000"/>
          <w:kern w:val="0"/>
          <w:sz w:val="22"/>
          <w:szCs w:val="22"/>
          <w:lang w:eastAsia="de-DE"/>
          <w14:ligatures w14:val="none"/>
        </w:rPr>
        <w:t>Sure 2, Vers 208:</w:t>
      </w:r>
      <w:r>
        <w:rPr>
          <w:rFonts w:ascii="Calibri" w:eastAsia="Times New Roman" w:hAnsi="Calibri" w:cs="Calibri"/>
          <w:color w:val="000000"/>
          <w:kern w:val="0"/>
          <w:sz w:val="22"/>
          <w:szCs w:val="22"/>
          <w:lang w:eastAsia="de-DE"/>
          <w14:ligatures w14:val="none"/>
        </w:rPr>
        <w:t xml:space="preserve"> </w:t>
      </w:r>
      <w:r w:rsidRPr="00396F7F">
        <w:rPr>
          <w:rFonts w:ascii="Calibri" w:eastAsia="Times New Roman" w:hAnsi="Calibri" w:cs="Calibri"/>
          <w:color w:val="000000"/>
          <w:kern w:val="0"/>
          <w:sz w:val="22"/>
          <w:szCs w:val="22"/>
          <w:lang w:eastAsia="de-DE"/>
          <w14:ligatures w14:val="none"/>
        </w:rPr>
        <w:t>O die ihr glaubt, tretet alle ein in den Frieden und folget nicht den Fußstapfen Satans; wahrlich, er ist euch ein offenkundiger Feind.</w:t>
      </w:r>
    </w:p>
    <w:p w14:paraId="2AAD7F9A" w14:textId="7B3CC48C" w:rsidR="00396F7F" w:rsidRPr="00396F7F" w:rsidRDefault="00396F7F" w:rsidP="004569E7">
      <w:pPr>
        <w:spacing w:beforeLines="20" w:before="48"/>
        <w:rPr>
          <w:rFonts w:ascii="Calibri" w:eastAsia="Times New Roman" w:hAnsi="Calibri" w:cs="Calibri"/>
          <w:color w:val="000000"/>
          <w:kern w:val="0"/>
          <w:sz w:val="22"/>
          <w:szCs w:val="22"/>
          <w:lang w:eastAsia="de-DE"/>
          <w14:ligatures w14:val="none"/>
        </w:rPr>
      </w:pPr>
      <w:r w:rsidRPr="00396F7F">
        <w:rPr>
          <w:rFonts w:ascii="Calibri" w:eastAsia="Times New Roman" w:hAnsi="Calibri" w:cs="Calibri"/>
          <w:color w:val="000000"/>
          <w:kern w:val="0"/>
          <w:sz w:val="22"/>
          <w:szCs w:val="22"/>
          <w:lang w:eastAsia="de-DE"/>
          <w14:ligatures w14:val="none"/>
        </w:rPr>
        <w:t>Sure 49, Vers 10:</w:t>
      </w:r>
      <w:r>
        <w:rPr>
          <w:rFonts w:ascii="Calibri" w:eastAsia="Times New Roman" w:hAnsi="Calibri" w:cs="Calibri"/>
          <w:color w:val="000000"/>
          <w:kern w:val="0"/>
          <w:sz w:val="22"/>
          <w:szCs w:val="22"/>
          <w:lang w:eastAsia="de-DE"/>
          <w14:ligatures w14:val="none"/>
        </w:rPr>
        <w:t xml:space="preserve"> </w:t>
      </w:r>
      <w:r w:rsidRPr="00396F7F">
        <w:rPr>
          <w:rFonts w:ascii="Calibri" w:eastAsia="Times New Roman" w:hAnsi="Calibri" w:cs="Calibri"/>
          <w:color w:val="000000"/>
          <w:kern w:val="0"/>
          <w:sz w:val="22"/>
          <w:szCs w:val="22"/>
          <w:lang w:eastAsia="de-DE"/>
          <w14:ligatures w14:val="none"/>
        </w:rPr>
        <w:t>Die Gläubigen sind Geschwister. Darum stiftet unter euren Geschwistern Frieden […].</w:t>
      </w:r>
    </w:p>
    <w:p w14:paraId="3744DFC9" w14:textId="5DD6C1C3" w:rsidR="00396F7F" w:rsidRPr="00396F7F" w:rsidRDefault="00396F7F" w:rsidP="004569E7">
      <w:pPr>
        <w:spacing w:beforeLines="20" w:before="48"/>
        <w:rPr>
          <w:rFonts w:ascii="Calibri" w:eastAsia="Times New Roman" w:hAnsi="Calibri" w:cs="Calibri"/>
          <w:color w:val="000000"/>
          <w:kern w:val="0"/>
          <w:sz w:val="22"/>
          <w:szCs w:val="22"/>
          <w:lang w:eastAsia="de-DE"/>
          <w14:ligatures w14:val="none"/>
        </w:rPr>
      </w:pPr>
      <w:r w:rsidRPr="00396F7F">
        <w:rPr>
          <w:rFonts w:ascii="Calibri" w:eastAsia="Times New Roman" w:hAnsi="Calibri" w:cs="Calibri"/>
          <w:color w:val="000000"/>
          <w:kern w:val="0"/>
          <w:sz w:val="22"/>
          <w:szCs w:val="22"/>
          <w:lang w:eastAsia="de-DE"/>
          <w14:ligatures w14:val="none"/>
        </w:rPr>
        <w:t>Sure 4, Vers 128:</w:t>
      </w:r>
      <w:r>
        <w:rPr>
          <w:rFonts w:ascii="Calibri" w:eastAsia="Times New Roman" w:hAnsi="Calibri" w:cs="Calibri"/>
          <w:color w:val="000000"/>
          <w:kern w:val="0"/>
          <w:sz w:val="22"/>
          <w:szCs w:val="22"/>
          <w:lang w:eastAsia="de-DE"/>
          <w14:ligatures w14:val="none"/>
        </w:rPr>
        <w:t xml:space="preserve"> </w:t>
      </w:r>
      <w:r w:rsidRPr="00396F7F">
        <w:rPr>
          <w:rFonts w:ascii="Calibri" w:eastAsia="Times New Roman" w:hAnsi="Calibri" w:cs="Calibri"/>
          <w:color w:val="000000"/>
          <w:kern w:val="0"/>
          <w:sz w:val="22"/>
          <w:szCs w:val="22"/>
          <w:lang w:eastAsia="de-DE"/>
          <w14:ligatures w14:val="none"/>
        </w:rPr>
        <w:t>Und […] eine friedliche Einigung ist besser […].</w:t>
      </w:r>
    </w:p>
    <w:p w14:paraId="43337C1B" w14:textId="762F5E97" w:rsidR="00396F7F" w:rsidRPr="00396F7F" w:rsidRDefault="00396F7F" w:rsidP="004569E7">
      <w:pPr>
        <w:spacing w:beforeLines="20" w:before="48"/>
        <w:rPr>
          <w:rFonts w:ascii="Calibri" w:eastAsia="Times New Roman" w:hAnsi="Calibri" w:cs="Calibri"/>
          <w:color w:val="000000"/>
          <w:kern w:val="0"/>
          <w:sz w:val="22"/>
          <w:szCs w:val="22"/>
          <w:lang w:eastAsia="de-DE"/>
          <w14:ligatures w14:val="none"/>
        </w:rPr>
      </w:pPr>
      <w:r w:rsidRPr="00396F7F">
        <w:rPr>
          <w:rFonts w:ascii="Calibri" w:eastAsia="Times New Roman" w:hAnsi="Calibri" w:cs="Calibri"/>
          <w:color w:val="000000"/>
          <w:kern w:val="0"/>
          <w:sz w:val="22"/>
          <w:szCs w:val="22"/>
          <w:lang w:eastAsia="de-DE"/>
          <w14:ligatures w14:val="none"/>
        </w:rPr>
        <w:t>Sure 10, Vers 25:</w:t>
      </w:r>
      <w:r>
        <w:rPr>
          <w:rFonts w:ascii="Calibri" w:eastAsia="Times New Roman" w:hAnsi="Calibri" w:cs="Calibri"/>
          <w:color w:val="000000"/>
          <w:kern w:val="0"/>
          <w:sz w:val="22"/>
          <w:szCs w:val="22"/>
          <w:lang w:eastAsia="de-DE"/>
          <w14:ligatures w14:val="none"/>
        </w:rPr>
        <w:t xml:space="preserve"> </w:t>
      </w:r>
      <w:r w:rsidRPr="00396F7F">
        <w:rPr>
          <w:rFonts w:ascii="Calibri" w:eastAsia="Times New Roman" w:hAnsi="Calibri" w:cs="Calibri"/>
          <w:color w:val="000000"/>
          <w:kern w:val="0"/>
          <w:sz w:val="22"/>
          <w:szCs w:val="22"/>
          <w:lang w:eastAsia="de-DE"/>
          <w14:ligatures w14:val="none"/>
        </w:rPr>
        <w:t>Und Gott lädt zur Wohnstatt des Friedens ein und leitet, wen Er will, auf den geraden Weg.</w:t>
      </w:r>
    </w:p>
    <w:p w14:paraId="2BD5BC90" w14:textId="73D2EE37" w:rsidR="00396F7F" w:rsidRPr="00396F7F" w:rsidRDefault="00396F7F" w:rsidP="004569E7">
      <w:pPr>
        <w:spacing w:beforeLines="20" w:before="48"/>
        <w:rPr>
          <w:rFonts w:ascii="Calibri" w:eastAsia="Times New Roman" w:hAnsi="Calibri" w:cs="Calibri"/>
          <w:color w:val="000000"/>
          <w:kern w:val="0"/>
          <w:sz w:val="22"/>
          <w:szCs w:val="22"/>
          <w:lang w:eastAsia="de-DE"/>
          <w14:ligatures w14:val="none"/>
        </w:rPr>
      </w:pPr>
      <w:r w:rsidRPr="00396F7F">
        <w:rPr>
          <w:rFonts w:ascii="Calibri" w:eastAsia="Times New Roman" w:hAnsi="Calibri" w:cs="Calibri"/>
          <w:color w:val="000000"/>
          <w:kern w:val="0"/>
          <w:sz w:val="22"/>
          <w:szCs w:val="22"/>
          <w:lang w:eastAsia="de-DE"/>
          <w14:ligatures w14:val="none"/>
        </w:rPr>
        <w:t>Sure 42, Vers 40</w:t>
      </w:r>
      <w:r>
        <w:rPr>
          <w:rFonts w:ascii="Calibri" w:eastAsia="Times New Roman" w:hAnsi="Calibri" w:cs="Calibri"/>
          <w:color w:val="000000"/>
          <w:kern w:val="0"/>
          <w:sz w:val="22"/>
          <w:szCs w:val="22"/>
          <w:lang w:eastAsia="de-DE"/>
          <w14:ligatures w14:val="none"/>
        </w:rPr>
        <w:t xml:space="preserve">: </w:t>
      </w:r>
      <w:r w:rsidRPr="00396F7F">
        <w:rPr>
          <w:rFonts w:ascii="Calibri" w:eastAsia="Times New Roman" w:hAnsi="Calibri" w:cs="Calibri"/>
          <w:color w:val="000000"/>
          <w:kern w:val="0"/>
          <w:sz w:val="22"/>
          <w:szCs w:val="22"/>
          <w:lang w:eastAsia="de-DE"/>
          <w14:ligatures w14:val="none"/>
        </w:rPr>
        <w:t>[…] Wer jedoch vergibt und Frieden schließt, dessen Lohn ist bei Gott. […].</w:t>
      </w:r>
    </w:p>
    <w:p w14:paraId="7A6CCE2B" w14:textId="3FA9F7CD" w:rsidR="00724AA2" w:rsidRPr="004569E7" w:rsidRDefault="00396F7F" w:rsidP="004569E7">
      <w:pPr>
        <w:spacing w:beforeLines="20" w:before="48"/>
        <w:rPr>
          <w:rFonts w:ascii="Calibri" w:eastAsia="Times New Roman" w:hAnsi="Calibri" w:cs="Calibri"/>
          <w:color w:val="000000"/>
          <w:kern w:val="0"/>
          <w:sz w:val="22"/>
          <w:szCs w:val="22"/>
          <w:lang w:eastAsia="de-DE"/>
          <w14:ligatures w14:val="none"/>
        </w:rPr>
      </w:pPr>
      <w:r w:rsidRPr="00396F7F">
        <w:rPr>
          <w:rFonts w:ascii="Calibri" w:eastAsia="Times New Roman" w:hAnsi="Calibri" w:cs="Calibri"/>
          <w:color w:val="000000"/>
          <w:kern w:val="0"/>
          <w:sz w:val="22"/>
          <w:szCs w:val="22"/>
          <w:lang w:eastAsia="de-DE"/>
          <w14:ligatures w14:val="none"/>
        </w:rPr>
        <w:t>Sure 3, Vers 104</w:t>
      </w:r>
      <w:r>
        <w:rPr>
          <w:rFonts w:ascii="Calibri" w:eastAsia="Times New Roman" w:hAnsi="Calibri" w:cs="Calibri"/>
          <w:color w:val="000000"/>
          <w:kern w:val="0"/>
          <w:sz w:val="22"/>
          <w:szCs w:val="22"/>
          <w:lang w:eastAsia="de-DE"/>
          <w14:ligatures w14:val="none"/>
        </w:rPr>
        <w:t xml:space="preserve">: </w:t>
      </w:r>
      <w:r w:rsidRPr="00396F7F">
        <w:rPr>
          <w:rFonts w:ascii="Calibri" w:eastAsia="Times New Roman" w:hAnsi="Calibri" w:cs="Calibri"/>
          <w:color w:val="000000"/>
          <w:kern w:val="0"/>
          <w:sz w:val="22"/>
          <w:szCs w:val="22"/>
          <w:lang w:eastAsia="de-DE"/>
          <w14:ligatures w14:val="none"/>
        </w:rPr>
        <w:t>Es sollte unter euch eine Gemeinschaft sein, die zum Rechten auffordert und das Gute gebietet und das Böse verwehrt. Diese allein sollen Erfolg haben.</w:t>
      </w:r>
      <w:r w:rsidR="004569E7">
        <w:rPr>
          <w:rFonts w:ascii="Calibri" w:eastAsia="Times New Roman" w:hAnsi="Calibri" w:cs="Calibri"/>
          <w:color w:val="000000"/>
          <w:kern w:val="0"/>
          <w:sz w:val="22"/>
          <w:szCs w:val="22"/>
          <w:lang w:eastAsia="de-DE"/>
          <w14:ligatures w14:val="none"/>
        </w:rPr>
        <w:t xml:space="preserve"> - </w:t>
      </w:r>
      <w:r w:rsidR="00724AA2" w:rsidRPr="00396F7F">
        <w:rPr>
          <w:rFonts w:ascii="Calibri" w:hAnsi="Calibri" w:cs="Calibri"/>
          <w:sz w:val="22"/>
          <w:szCs w:val="22"/>
        </w:rPr>
        <w:t>Stille</w:t>
      </w:r>
    </w:p>
    <w:p w14:paraId="04B19EEB" w14:textId="1D900B42" w:rsidR="0027744C" w:rsidRPr="00396F7F" w:rsidRDefault="0027744C" w:rsidP="00396F7F">
      <w:pPr>
        <w:tabs>
          <w:tab w:val="left" w:pos="413"/>
        </w:tabs>
        <w:spacing w:beforeLines="60" w:before="144"/>
        <w:ind w:hanging="426"/>
        <w:jc w:val="both"/>
        <w:rPr>
          <w:rFonts w:ascii="Calibri" w:hAnsi="Calibri" w:cs="Calibri"/>
          <w:sz w:val="22"/>
          <w:szCs w:val="22"/>
        </w:rPr>
      </w:pPr>
      <w:r w:rsidRPr="00396F7F">
        <w:rPr>
          <w:rFonts w:ascii="Calibri" w:hAnsi="Calibri" w:cs="Calibri"/>
          <w:sz w:val="22"/>
          <w:szCs w:val="22"/>
        </w:rPr>
        <w:t>Buddhistische Texte  (Soka Gakkai) -  Maria von Lucke</w:t>
      </w:r>
    </w:p>
    <w:p w14:paraId="4C798824" w14:textId="3FF12F3C" w:rsidR="002C723D" w:rsidRPr="00396F7F" w:rsidRDefault="0027744C" w:rsidP="00396F7F">
      <w:pPr>
        <w:tabs>
          <w:tab w:val="left" w:pos="413"/>
        </w:tabs>
        <w:spacing w:beforeLines="60" w:before="144"/>
        <w:jc w:val="both"/>
        <w:rPr>
          <w:rFonts w:ascii="Calibri" w:hAnsi="Calibri" w:cs="Calibri"/>
          <w:sz w:val="22"/>
          <w:szCs w:val="22"/>
        </w:rPr>
      </w:pPr>
      <w:r w:rsidRPr="00396F7F">
        <w:rPr>
          <w:rFonts w:ascii="Calibri" w:hAnsi="Calibri" w:cs="Calibri"/>
          <w:sz w:val="22"/>
          <w:szCs w:val="22"/>
        </w:rPr>
        <w:t>Das Mitgefühl, das andere niemals allein im Leiden zurücklässt   --- Die Weisheit, die Gleichheit und die Möglichkeiten des Lebens zu erkennen -- Der Mut, unsere Unterschiede zum Anstoß für die Erhöhung unserer Menschlichkeit zu machen: Ich glaube, das die Herausforderung, eine globale Gesellschaft des F</w:t>
      </w:r>
      <w:r w:rsidR="002346D8" w:rsidRPr="00396F7F">
        <w:rPr>
          <w:rFonts w:ascii="Calibri" w:hAnsi="Calibri" w:cs="Calibri"/>
          <w:sz w:val="22"/>
          <w:szCs w:val="22"/>
        </w:rPr>
        <w:t>ri</w:t>
      </w:r>
      <w:r w:rsidRPr="00396F7F">
        <w:rPr>
          <w:rFonts w:ascii="Calibri" w:hAnsi="Calibri" w:cs="Calibri"/>
          <w:sz w:val="22"/>
          <w:szCs w:val="22"/>
        </w:rPr>
        <w:t>edens und des schöpferischen Zusammenlebens aufzubauen, mit der Erkenntnis beginnt, da</w:t>
      </w:r>
      <w:r w:rsidR="002346D8" w:rsidRPr="00396F7F">
        <w:rPr>
          <w:rFonts w:ascii="Calibri" w:hAnsi="Calibri" w:cs="Calibri"/>
          <w:sz w:val="22"/>
          <w:szCs w:val="22"/>
        </w:rPr>
        <w:t>s</w:t>
      </w:r>
      <w:r w:rsidRPr="00396F7F">
        <w:rPr>
          <w:rFonts w:ascii="Calibri" w:hAnsi="Calibri" w:cs="Calibri"/>
          <w:sz w:val="22"/>
          <w:szCs w:val="22"/>
        </w:rPr>
        <w:t>s alle Menschen diese Qualität von Natur aus besitzen. Ebenso glaube ich, dass die gesellschaftliche Aufgabe der Religion im 21.Jahrhundert darin bestehen muss, das Erblühen dieser Fähigkeiten zu fördern. Sie mu</w:t>
      </w:r>
      <w:r w:rsidR="002346D8" w:rsidRPr="00396F7F">
        <w:rPr>
          <w:rFonts w:ascii="Calibri" w:hAnsi="Calibri" w:cs="Calibri"/>
          <w:sz w:val="22"/>
          <w:szCs w:val="22"/>
        </w:rPr>
        <w:t>ss</w:t>
      </w:r>
      <w:r w:rsidRPr="00396F7F">
        <w:rPr>
          <w:rFonts w:ascii="Calibri" w:hAnsi="Calibri" w:cs="Calibri"/>
          <w:sz w:val="22"/>
          <w:szCs w:val="22"/>
        </w:rPr>
        <w:t xml:space="preserve"> Menschen in einer Haltung der Ehrfurcht vor der Würde und dem Wert des Lebens zusammenführen. </w:t>
      </w:r>
      <w:r w:rsidR="004569E7">
        <w:rPr>
          <w:rFonts w:ascii="Calibri" w:hAnsi="Calibri" w:cs="Calibri"/>
          <w:sz w:val="22"/>
          <w:szCs w:val="22"/>
        </w:rPr>
        <w:t xml:space="preserve"> </w:t>
      </w:r>
      <w:r w:rsidRPr="00396F7F">
        <w:rPr>
          <w:rFonts w:ascii="Calibri" w:hAnsi="Calibri" w:cs="Calibri"/>
          <w:sz w:val="22"/>
          <w:szCs w:val="22"/>
        </w:rPr>
        <w:t>(Friedensvorschlag 2013 von Daisaku Ikeda)</w:t>
      </w:r>
      <w:r w:rsidR="004569E7">
        <w:rPr>
          <w:rFonts w:ascii="Calibri" w:hAnsi="Calibri" w:cs="Calibri"/>
          <w:sz w:val="22"/>
          <w:szCs w:val="22"/>
        </w:rPr>
        <w:t>.        - Stille</w:t>
      </w:r>
    </w:p>
    <w:p w14:paraId="1176961F" w14:textId="04DA2605" w:rsidR="002346D8" w:rsidRPr="00396F7F" w:rsidRDefault="002346D8" w:rsidP="00396F7F">
      <w:pPr>
        <w:tabs>
          <w:tab w:val="left" w:pos="413"/>
        </w:tabs>
        <w:spacing w:beforeLines="60" w:before="144"/>
        <w:jc w:val="both"/>
        <w:rPr>
          <w:rFonts w:ascii="Calibri" w:hAnsi="Calibri" w:cs="Calibri"/>
          <w:sz w:val="22"/>
          <w:szCs w:val="22"/>
        </w:rPr>
      </w:pPr>
      <w:r w:rsidRPr="00396F7F">
        <w:rPr>
          <w:rFonts w:ascii="Calibri" w:hAnsi="Calibri" w:cs="Calibri"/>
          <w:sz w:val="22"/>
          <w:szCs w:val="22"/>
        </w:rPr>
        <w:t>Chant</w:t>
      </w:r>
      <w:r w:rsidR="004569E7">
        <w:rPr>
          <w:rFonts w:ascii="Calibri" w:hAnsi="Calibri" w:cs="Calibri"/>
          <w:sz w:val="22"/>
          <w:szCs w:val="22"/>
        </w:rPr>
        <w:t xml:space="preserve"> -</w:t>
      </w:r>
    </w:p>
    <w:p w14:paraId="36B22BC8" w14:textId="54083942" w:rsidR="0027744C" w:rsidRPr="00396F7F" w:rsidRDefault="00F04101" w:rsidP="00396F7F">
      <w:pPr>
        <w:tabs>
          <w:tab w:val="left" w:pos="413"/>
        </w:tabs>
        <w:spacing w:beforeLines="60" w:before="144"/>
        <w:jc w:val="both"/>
        <w:rPr>
          <w:rFonts w:ascii="Calibri" w:hAnsi="Calibri" w:cs="Calibri"/>
          <w:color w:val="000000"/>
          <w:sz w:val="22"/>
          <w:szCs w:val="22"/>
        </w:rPr>
      </w:pPr>
      <w:r w:rsidRPr="00396F7F">
        <w:rPr>
          <w:rFonts w:ascii="Calibri" w:hAnsi="Calibri" w:cs="Calibri"/>
          <w:color w:val="000000"/>
          <w:sz w:val="22"/>
          <w:szCs w:val="22"/>
        </w:rPr>
        <w:t>Yun Hwa Sangha – Mi Gak</w:t>
      </w:r>
    </w:p>
    <w:p w14:paraId="2CFC4147" w14:textId="5DB8769B" w:rsidR="00F04101" w:rsidRDefault="00F04101" w:rsidP="00396F7F">
      <w:pPr>
        <w:spacing w:beforeLines="60" w:before="144"/>
        <w:jc w:val="both"/>
        <w:rPr>
          <w:rFonts w:ascii="Calibri" w:eastAsia="Times New Roman" w:hAnsi="Calibri" w:cs="Calibri"/>
          <w:sz w:val="22"/>
          <w:szCs w:val="22"/>
          <w:lang w:eastAsia="de-CH"/>
        </w:rPr>
      </w:pPr>
      <w:r w:rsidRPr="00396F7F">
        <w:rPr>
          <w:rFonts w:ascii="Calibri" w:eastAsia="Times New Roman" w:hAnsi="Calibri" w:cs="Calibri"/>
          <w:sz w:val="22"/>
          <w:szCs w:val="22"/>
          <w:lang w:eastAsia="de-CH"/>
        </w:rPr>
        <w:t>Weltfrieden bedeutet, anderen zu dienen und sich um andere zu kümmern. Mit dieser Art Geisteshaltung lässt der Konkurrenzkampf oder das Streiten nach, wodurch beide Seiten profitieren. Jenseits davon, dass einige mehr und andere weniger erhalten, ist es also das Wichtigste, mit allen zu harmonieren. Vergessen Sie nicht, dass Schlechtigkeit, die Negativität ist, ein Ende hat. Güte, die positiv ist, ist immer unendlich. Deshalb können wir, ganz gleich, wie schwierig die Weltsituation momentan ist, sie immer in eine friedliche verwandeln. Mit dieser Lehre Buddhas und der Fortsetzung von Güte und Positivität, ist es nicht schwierig Weltfrieden zu erreichen. Alle Menschen sollten erkennen, dass man selbst und andere nicht zwei sind, und wenn alle diese einfache Wahrheit, dass man selbst und andere nicht zwei sind, vollständig erlangen, dann werden all die Probleme, Turbulenzen und Schwierigkeiten dieses Globus verschwinden und Weltfrieden wird erlangt.</w:t>
      </w:r>
    </w:p>
    <w:p w14:paraId="63EF6494" w14:textId="0D0475F4" w:rsidR="00351089" w:rsidRPr="00396F7F" w:rsidRDefault="00351089" w:rsidP="00351089">
      <w:pPr>
        <w:jc w:val="both"/>
        <w:rPr>
          <w:rFonts w:ascii="Calibri" w:eastAsia="Times New Roman" w:hAnsi="Calibri" w:cs="Calibri"/>
          <w:sz w:val="22"/>
          <w:szCs w:val="22"/>
          <w:lang w:eastAsia="de-CH"/>
        </w:rPr>
      </w:pPr>
      <w:r>
        <w:rPr>
          <w:rFonts w:ascii="Helvetica" w:hAnsi="Helvetica"/>
          <w:color w:val="000000"/>
          <w:sz w:val="21"/>
          <w:szCs w:val="21"/>
        </w:rPr>
        <w:t>(Auszüge aus den Daily Reminders von</w:t>
      </w:r>
      <w:r>
        <w:rPr>
          <w:rStyle w:val="apple-converted-space"/>
          <w:rFonts w:ascii="Helvetica" w:hAnsi="Helvetica"/>
          <w:color w:val="000000"/>
          <w:sz w:val="21"/>
          <w:szCs w:val="21"/>
        </w:rPr>
        <w:t> </w:t>
      </w:r>
      <w:r>
        <w:rPr>
          <w:rFonts w:ascii="Helvetica" w:hAnsi="Helvetica"/>
          <w:color w:val="000000"/>
          <w:sz w:val="21"/>
          <w:szCs w:val="21"/>
        </w:rPr>
        <w:t>Ji Kwang Dae Poep Sa Nim)</w:t>
      </w:r>
      <w:r w:rsidR="004569E7" w:rsidRPr="004569E7">
        <w:rPr>
          <w:rFonts w:ascii="Calibri" w:hAnsi="Calibri" w:cs="Calibri"/>
          <w:sz w:val="22"/>
          <w:szCs w:val="22"/>
        </w:rPr>
        <w:t xml:space="preserve"> </w:t>
      </w:r>
      <w:r w:rsidR="00F55154">
        <w:rPr>
          <w:rFonts w:ascii="Calibri" w:hAnsi="Calibri" w:cs="Calibri"/>
          <w:sz w:val="22"/>
          <w:szCs w:val="22"/>
        </w:rPr>
        <w:t xml:space="preserve">   </w:t>
      </w:r>
      <w:r w:rsidR="004569E7" w:rsidRPr="004569E7">
        <w:rPr>
          <w:rFonts w:ascii="Calibri" w:hAnsi="Calibri" w:cs="Calibri"/>
          <w:sz w:val="22"/>
          <w:szCs w:val="22"/>
        </w:rPr>
        <w:t>-</w:t>
      </w:r>
      <w:r w:rsidR="00F55154">
        <w:rPr>
          <w:rFonts w:ascii="Calibri" w:hAnsi="Calibri" w:cs="Calibri"/>
          <w:sz w:val="22"/>
          <w:szCs w:val="22"/>
        </w:rPr>
        <w:t xml:space="preserve">    </w:t>
      </w:r>
      <w:r w:rsidR="004569E7" w:rsidRPr="004569E7">
        <w:rPr>
          <w:rFonts w:ascii="Calibri" w:hAnsi="Calibri" w:cs="Calibri"/>
          <w:sz w:val="22"/>
          <w:szCs w:val="22"/>
        </w:rPr>
        <w:t xml:space="preserve"> Stille</w:t>
      </w:r>
    </w:p>
    <w:p w14:paraId="4881A86B" w14:textId="4D6266CB" w:rsidR="00396F7F" w:rsidRPr="00396F7F" w:rsidRDefault="00396F7F" w:rsidP="00396F7F">
      <w:pPr>
        <w:spacing w:beforeLines="60" w:before="144"/>
        <w:jc w:val="both"/>
        <w:rPr>
          <w:rFonts w:ascii="Calibri" w:hAnsi="Calibri" w:cs="Calibri"/>
          <w:sz w:val="22"/>
          <w:szCs w:val="22"/>
          <w:lang w:val="en-US"/>
        </w:rPr>
      </w:pPr>
      <w:r>
        <w:rPr>
          <w:rFonts w:ascii="Calibri" w:hAnsi="Calibri" w:cs="Calibri"/>
          <w:sz w:val="22"/>
          <w:szCs w:val="22"/>
          <w:lang w:val="en-US"/>
        </w:rPr>
        <w:t>Chant</w:t>
      </w:r>
      <w:r w:rsidR="004569E7">
        <w:rPr>
          <w:rFonts w:ascii="Calibri" w:hAnsi="Calibri" w:cs="Calibri"/>
          <w:sz w:val="22"/>
          <w:szCs w:val="22"/>
          <w:lang w:val="en-US"/>
        </w:rPr>
        <w:t xml:space="preserve"> </w:t>
      </w:r>
    </w:p>
    <w:p w14:paraId="58318454" w14:textId="35BE03BD" w:rsidR="004569E7" w:rsidRDefault="00396F7F" w:rsidP="004569E7">
      <w:pPr>
        <w:spacing w:beforeLines="60" w:before="144"/>
        <w:jc w:val="both"/>
        <w:rPr>
          <w:rFonts w:ascii="Calibri" w:eastAsia="Times New Roman" w:hAnsi="Calibri" w:cs="Calibri"/>
          <w:kern w:val="0"/>
          <w:sz w:val="22"/>
          <w:szCs w:val="22"/>
          <w:lang w:eastAsia="de-DE"/>
          <w14:ligatures w14:val="none"/>
        </w:rPr>
      </w:pPr>
      <w:r w:rsidRPr="00396F7F">
        <w:rPr>
          <w:rFonts w:ascii="Calibri" w:eastAsia="Times New Roman" w:hAnsi="Calibri" w:cs="Calibri"/>
          <w:kern w:val="0"/>
          <w:sz w:val="22"/>
          <w:szCs w:val="22"/>
          <w:lang w:eastAsia="de-DE"/>
          <w14:ligatures w14:val="none"/>
        </w:rPr>
        <w:t>Jüdischer Beitrag - Judith Landshut (könnte ich im Programm schon einen Text abdrucken?)</w:t>
      </w:r>
      <w:r w:rsidR="004569E7" w:rsidRPr="004569E7">
        <w:rPr>
          <w:rFonts w:ascii="Calibri" w:eastAsia="Times New Roman" w:hAnsi="Calibri" w:cs="Calibri"/>
          <w:kern w:val="0"/>
          <w:sz w:val="22"/>
          <w:szCs w:val="22"/>
          <w:lang w:eastAsia="de-DE"/>
          <w14:ligatures w14:val="none"/>
        </w:rPr>
        <w:t xml:space="preserve"> </w:t>
      </w:r>
      <w:r w:rsidR="004569E7">
        <w:rPr>
          <w:rFonts w:ascii="Calibri" w:eastAsia="Times New Roman" w:hAnsi="Calibri" w:cs="Calibri"/>
          <w:kern w:val="0"/>
          <w:sz w:val="22"/>
          <w:szCs w:val="22"/>
          <w:lang w:eastAsia="de-DE"/>
          <w14:ligatures w14:val="none"/>
        </w:rPr>
        <w:t>- Stille</w:t>
      </w:r>
    </w:p>
    <w:p w14:paraId="4FD213DA" w14:textId="7EAE6E18" w:rsidR="00396F7F" w:rsidRPr="00396F7F" w:rsidRDefault="00396F7F" w:rsidP="00396F7F">
      <w:pPr>
        <w:spacing w:beforeLines="60" w:before="144"/>
        <w:ind w:hanging="426"/>
        <w:jc w:val="both"/>
        <w:rPr>
          <w:rFonts w:ascii="Calibri" w:eastAsia="Times New Roman" w:hAnsi="Calibri" w:cs="Calibri"/>
          <w:kern w:val="0"/>
          <w:sz w:val="22"/>
          <w:szCs w:val="22"/>
          <w:lang w:eastAsia="de-DE"/>
          <w14:ligatures w14:val="none"/>
        </w:rPr>
      </w:pPr>
    </w:p>
    <w:p w14:paraId="07CC2FAE" w14:textId="546394B1" w:rsidR="005F0387" w:rsidRDefault="005F0387" w:rsidP="00396F7F">
      <w:pPr>
        <w:spacing w:beforeLines="60" w:before="144"/>
        <w:jc w:val="both"/>
        <w:rPr>
          <w:rFonts w:ascii="Calibri" w:eastAsia="Times New Roman" w:hAnsi="Calibri" w:cs="Calibri"/>
          <w:kern w:val="0"/>
          <w:sz w:val="22"/>
          <w:szCs w:val="22"/>
          <w:lang w:eastAsia="de-DE"/>
          <w14:ligatures w14:val="none"/>
        </w:rPr>
      </w:pPr>
      <w:r w:rsidRPr="00396F7F">
        <w:rPr>
          <w:rFonts w:ascii="Calibri" w:hAnsi="Calibri" w:cs="Calibri"/>
          <w:sz w:val="22"/>
          <w:szCs w:val="22"/>
        </w:rPr>
        <w:t>L</w:t>
      </w:r>
      <w:r w:rsidR="00396F7F">
        <w:rPr>
          <w:rFonts w:ascii="Calibri" w:hAnsi="Calibri" w:cs="Calibri"/>
          <w:sz w:val="22"/>
          <w:szCs w:val="22"/>
        </w:rPr>
        <w:t>i</w:t>
      </w:r>
      <w:r w:rsidRPr="00396F7F">
        <w:rPr>
          <w:rFonts w:ascii="Calibri" w:hAnsi="Calibri" w:cs="Calibri"/>
          <w:sz w:val="22"/>
          <w:szCs w:val="22"/>
        </w:rPr>
        <w:t>ed</w:t>
      </w:r>
      <w:r w:rsidR="00396F7F">
        <w:rPr>
          <w:rFonts w:ascii="Calibri" w:hAnsi="Calibri" w:cs="Calibri"/>
          <w:sz w:val="22"/>
          <w:szCs w:val="22"/>
        </w:rPr>
        <w:t>/Kanon:</w:t>
      </w:r>
      <w:r w:rsidRPr="00396F7F">
        <w:rPr>
          <w:rFonts w:ascii="Calibri" w:hAnsi="Calibri" w:cs="Calibri"/>
          <w:sz w:val="22"/>
          <w:szCs w:val="22"/>
        </w:rPr>
        <w:t xml:space="preserve"> </w:t>
      </w:r>
      <w:r w:rsidR="00724AA2" w:rsidRPr="00396F7F">
        <w:rPr>
          <w:rFonts w:ascii="Calibri" w:hAnsi="Calibri" w:cs="Calibri"/>
          <w:sz w:val="22"/>
          <w:szCs w:val="22"/>
        </w:rPr>
        <w:t xml:space="preserve">Schalom </w:t>
      </w:r>
      <w:r w:rsidR="00351089">
        <w:rPr>
          <w:rFonts w:ascii="Calibri" w:hAnsi="Calibri" w:cs="Calibri"/>
          <w:sz w:val="22"/>
          <w:szCs w:val="22"/>
        </w:rPr>
        <w:t>C</w:t>
      </w:r>
      <w:r w:rsidR="00B8228B">
        <w:rPr>
          <w:rFonts w:ascii="Calibri" w:hAnsi="Calibri" w:cs="Calibri"/>
          <w:sz w:val="22"/>
          <w:szCs w:val="22"/>
        </w:rPr>
        <w:t>h</w:t>
      </w:r>
      <w:r w:rsidR="00351089">
        <w:rPr>
          <w:rFonts w:ascii="Calibri" w:hAnsi="Calibri" w:cs="Calibri"/>
          <w:sz w:val="22"/>
          <w:szCs w:val="22"/>
        </w:rPr>
        <w:t>a</w:t>
      </w:r>
      <w:r w:rsidR="00B8228B">
        <w:rPr>
          <w:rFonts w:ascii="Calibri" w:hAnsi="Calibri" w:cs="Calibri"/>
          <w:sz w:val="22"/>
          <w:szCs w:val="22"/>
        </w:rPr>
        <w:t>verim</w:t>
      </w:r>
      <w:r w:rsidR="00724AA2" w:rsidRPr="00396F7F">
        <w:rPr>
          <w:rFonts w:ascii="Calibri" w:eastAsia="Times New Roman" w:hAnsi="Calibri" w:cs="Calibri"/>
          <w:kern w:val="0"/>
          <w:sz w:val="22"/>
          <w:szCs w:val="22"/>
          <w:lang w:eastAsia="de-DE"/>
          <w14:ligatures w14:val="none"/>
        </w:rPr>
        <w:t xml:space="preserve"> </w:t>
      </w:r>
      <w:r w:rsidRPr="00396F7F">
        <w:rPr>
          <w:rFonts w:ascii="Calibri" w:eastAsia="Times New Roman" w:hAnsi="Calibri" w:cs="Calibri"/>
          <w:kern w:val="0"/>
          <w:sz w:val="22"/>
          <w:szCs w:val="22"/>
          <w:lang w:eastAsia="de-DE"/>
          <w14:ligatures w14:val="none"/>
        </w:rPr>
        <w:t xml:space="preserve">(jüdische Tradition) </w:t>
      </w:r>
      <w:r w:rsidR="00724AA2" w:rsidRPr="00396F7F">
        <w:rPr>
          <w:rFonts w:ascii="Calibri" w:eastAsia="Times New Roman" w:hAnsi="Calibri" w:cs="Calibri"/>
          <w:kern w:val="0"/>
          <w:sz w:val="22"/>
          <w:szCs w:val="22"/>
          <w:lang w:eastAsia="de-DE"/>
          <w14:ligatures w14:val="none"/>
        </w:rPr>
        <w:t>Friede sei mit euch, Freunde, Friede sei mit euch, Freunde, Friede, Friede! Auf Wiedersehen, auf Wiedersehen, Friede, Friede!</w:t>
      </w:r>
    </w:p>
    <w:p w14:paraId="61BDE045" w14:textId="781A8F95" w:rsidR="002A5BD7" w:rsidRDefault="002A5BD7" w:rsidP="00396F7F">
      <w:pPr>
        <w:spacing w:beforeLines="60" w:before="144"/>
        <w:jc w:val="both"/>
        <w:rPr>
          <w:rFonts w:ascii="Calibri" w:eastAsia="Times New Roman" w:hAnsi="Calibri" w:cs="Calibri"/>
          <w:kern w:val="0"/>
          <w:sz w:val="22"/>
          <w:szCs w:val="22"/>
          <w:lang w:eastAsia="de-DE"/>
          <w14:ligatures w14:val="none"/>
        </w:rPr>
      </w:pPr>
      <w:r>
        <w:rPr>
          <w:rFonts w:ascii="Calibri" w:eastAsia="Times New Roman" w:hAnsi="Calibri" w:cs="Calibri"/>
          <w:kern w:val="0"/>
          <w:sz w:val="22"/>
          <w:szCs w:val="22"/>
          <w:lang w:eastAsia="de-DE"/>
          <w14:ligatures w14:val="none"/>
        </w:rPr>
        <w:t>Christlicher Segen - Dörte</w:t>
      </w:r>
    </w:p>
    <w:p w14:paraId="002E1483" w14:textId="2DBDEDB7" w:rsidR="00F04101" w:rsidRPr="004569E7" w:rsidRDefault="005F0387" w:rsidP="004569E7">
      <w:pPr>
        <w:spacing w:beforeLines="60" w:before="144"/>
        <w:jc w:val="both"/>
        <w:rPr>
          <w:rFonts w:ascii="Calibri" w:eastAsia="Times New Roman" w:hAnsi="Calibri" w:cs="Calibri"/>
          <w:kern w:val="0"/>
          <w:sz w:val="22"/>
          <w:szCs w:val="22"/>
          <w:lang w:eastAsia="de-DE"/>
          <w14:ligatures w14:val="none"/>
        </w:rPr>
      </w:pPr>
      <w:r w:rsidRPr="00396F7F">
        <w:rPr>
          <w:rFonts w:ascii="Calibri" w:eastAsia="Times New Roman" w:hAnsi="Calibri" w:cs="Calibri"/>
          <w:kern w:val="0"/>
          <w:sz w:val="22"/>
          <w:szCs w:val="22"/>
          <w:lang w:eastAsia="de-DE"/>
          <w14:ligatures w14:val="none"/>
        </w:rPr>
        <w:t xml:space="preserve">Lied Zum Segen </w:t>
      </w:r>
      <w:r w:rsidR="00351089">
        <w:rPr>
          <w:rFonts w:ascii="Calibri" w:eastAsia="Times New Roman" w:hAnsi="Calibri" w:cs="Calibri"/>
          <w:kern w:val="0"/>
          <w:sz w:val="22"/>
          <w:szCs w:val="22"/>
          <w:lang w:eastAsia="de-DE"/>
          <w14:ligatures w14:val="none"/>
        </w:rPr>
        <w:t>–</w:t>
      </w:r>
      <w:r w:rsidRPr="00396F7F">
        <w:rPr>
          <w:rFonts w:ascii="Calibri" w:eastAsia="Times New Roman" w:hAnsi="Calibri" w:cs="Calibri"/>
          <w:kern w:val="0"/>
          <w:sz w:val="22"/>
          <w:szCs w:val="22"/>
          <w:lang w:eastAsia="de-DE"/>
          <w14:ligatures w14:val="none"/>
        </w:rPr>
        <w:t xml:space="preserve"> </w:t>
      </w:r>
      <w:r w:rsidR="00351089">
        <w:rPr>
          <w:rFonts w:ascii="Calibri" w:eastAsia="Times New Roman" w:hAnsi="Calibri" w:cs="Calibri"/>
          <w:kern w:val="0"/>
          <w:sz w:val="22"/>
          <w:szCs w:val="22"/>
          <w:lang w:eastAsia="de-DE"/>
          <w14:ligatures w14:val="none"/>
        </w:rPr>
        <w:t xml:space="preserve">Taizé </w:t>
      </w:r>
      <w:r w:rsidRPr="00396F7F">
        <w:rPr>
          <w:rFonts w:ascii="Calibri" w:eastAsia="Times New Roman" w:hAnsi="Calibri" w:cs="Calibri"/>
          <w:kern w:val="0"/>
          <w:sz w:val="22"/>
          <w:szCs w:val="22"/>
          <w:lang w:eastAsia="de-DE"/>
          <w14:ligatures w14:val="none"/>
        </w:rPr>
        <w:t>Behüte mich Gott</w:t>
      </w:r>
      <w:r w:rsidR="00D20415" w:rsidRPr="00396F7F">
        <w:rPr>
          <w:rFonts w:ascii="Calibri" w:eastAsia="Times New Roman" w:hAnsi="Calibri" w:cs="Calibri"/>
          <w:kern w:val="0"/>
          <w:sz w:val="22"/>
          <w:szCs w:val="22"/>
          <w:lang w:eastAsia="de-DE"/>
          <w14:ligatures w14:val="none"/>
        </w:rPr>
        <w:t xml:space="preserve"> Taizé</w:t>
      </w:r>
    </w:p>
    <w:sectPr w:rsidR="00F04101" w:rsidRPr="004569E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E89"/>
    <w:rsid w:val="00010CD1"/>
    <w:rsid w:val="000B4189"/>
    <w:rsid w:val="002346D8"/>
    <w:rsid w:val="0027744C"/>
    <w:rsid w:val="002A5BD7"/>
    <w:rsid w:val="002C723D"/>
    <w:rsid w:val="00351089"/>
    <w:rsid w:val="00396F7F"/>
    <w:rsid w:val="00414772"/>
    <w:rsid w:val="004569E7"/>
    <w:rsid w:val="004F745E"/>
    <w:rsid w:val="005F0387"/>
    <w:rsid w:val="00674696"/>
    <w:rsid w:val="00724AA2"/>
    <w:rsid w:val="0087482A"/>
    <w:rsid w:val="008E7417"/>
    <w:rsid w:val="009C4A0C"/>
    <w:rsid w:val="009C6C09"/>
    <w:rsid w:val="00A03B31"/>
    <w:rsid w:val="00B31AB3"/>
    <w:rsid w:val="00B41C2E"/>
    <w:rsid w:val="00B8228B"/>
    <w:rsid w:val="00C22D67"/>
    <w:rsid w:val="00D20415"/>
    <w:rsid w:val="00D22045"/>
    <w:rsid w:val="00D84188"/>
    <w:rsid w:val="00E17E89"/>
    <w:rsid w:val="00E34F39"/>
    <w:rsid w:val="00E51746"/>
    <w:rsid w:val="00F04101"/>
    <w:rsid w:val="00F55154"/>
    <w:rsid w:val="00FE4459"/>
    <w:rsid w:val="00FF17CC"/>
  </w:rsids>
  <m:mathPr>
    <m:mathFont m:val="Cambria Math"/>
    <m:brkBin m:val="before"/>
    <m:brkBinSub m:val="--"/>
    <m:smallFrac m:val="0"/>
    <m:dispDef/>
    <m:lMargin m:val="0"/>
    <m:rMargin m:val="0"/>
    <m:defJc m:val="centerGroup"/>
    <m:wrapIndent m:val="1440"/>
    <m:intLim m:val="subSup"/>
    <m:naryLim m:val="undOvr"/>
  </m:mathPr>
  <w:themeFontLang w:val="de-AT" w:bidi="ar-SA"/>
  <w:clrSchemeMapping w:bg1="light1" w:t1="dark1" w:bg2="light2" w:t2="dark2" w:accent1="accent1" w:accent2="accent2" w:accent3="accent3" w:accent4="accent4" w:accent5="accent5" w:accent6="accent6" w:hyperlink="hyperlink" w:followedHyperlink="followedHyperlink"/>
  <w:decimalSymbol w:val=","/>
  <w:listSeparator w:val=";"/>
  <w14:docId w14:val="354076BC"/>
  <w15:chartTrackingRefBased/>
  <w15:docId w15:val="{CF53C36C-AD8C-6447-A68B-48631D086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17E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17E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17E8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17E8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17E8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17E89"/>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17E89"/>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17E89"/>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17E89"/>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17E8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17E8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17E8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17E8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17E8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17E8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17E8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17E8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17E89"/>
    <w:rPr>
      <w:rFonts w:eastAsiaTheme="majorEastAsia" w:cstheme="majorBidi"/>
      <w:color w:val="272727" w:themeColor="text1" w:themeTint="D8"/>
    </w:rPr>
  </w:style>
  <w:style w:type="paragraph" w:styleId="Titel">
    <w:name w:val="Title"/>
    <w:basedOn w:val="Standard"/>
    <w:next w:val="Standard"/>
    <w:link w:val="TitelZchn"/>
    <w:uiPriority w:val="10"/>
    <w:qFormat/>
    <w:rsid w:val="00E17E89"/>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17E8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17E89"/>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17E8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17E89"/>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E17E89"/>
    <w:rPr>
      <w:i/>
      <w:iCs/>
      <w:color w:val="404040" w:themeColor="text1" w:themeTint="BF"/>
    </w:rPr>
  </w:style>
  <w:style w:type="paragraph" w:styleId="Listenabsatz">
    <w:name w:val="List Paragraph"/>
    <w:basedOn w:val="Standard"/>
    <w:uiPriority w:val="34"/>
    <w:qFormat/>
    <w:rsid w:val="00E17E89"/>
    <w:pPr>
      <w:ind w:left="720"/>
      <w:contextualSpacing/>
    </w:pPr>
  </w:style>
  <w:style w:type="character" w:styleId="IntensiveHervorhebung">
    <w:name w:val="Intense Emphasis"/>
    <w:basedOn w:val="Absatz-Standardschriftart"/>
    <w:uiPriority w:val="21"/>
    <w:qFormat/>
    <w:rsid w:val="00E17E89"/>
    <w:rPr>
      <w:i/>
      <w:iCs/>
      <w:color w:val="0F4761" w:themeColor="accent1" w:themeShade="BF"/>
    </w:rPr>
  </w:style>
  <w:style w:type="paragraph" w:styleId="IntensivesZitat">
    <w:name w:val="Intense Quote"/>
    <w:basedOn w:val="Standard"/>
    <w:next w:val="Standard"/>
    <w:link w:val="IntensivesZitatZchn"/>
    <w:uiPriority w:val="30"/>
    <w:qFormat/>
    <w:rsid w:val="00E17E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17E89"/>
    <w:rPr>
      <w:i/>
      <w:iCs/>
      <w:color w:val="0F4761" w:themeColor="accent1" w:themeShade="BF"/>
    </w:rPr>
  </w:style>
  <w:style w:type="character" w:styleId="IntensiverVerweis">
    <w:name w:val="Intense Reference"/>
    <w:basedOn w:val="Absatz-Standardschriftart"/>
    <w:uiPriority w:val="32"/>
    <w:qFormat/>
    <w:rsid w:val="00E17E89"/>
    <w:rPr>
      <w:b/>
      <w:bCs/>
      <w:smallCaps/>
      <w:color w:val="0F4761" w:themeColor="accent1" w:themeShade="BF"/>
      <w:spacing w:val="5"/>
    </w:rPr>
  </w:style>
  <w:style w:type="character" w:customStyle="1" w:styleId="inqyif">
    <w:name w:val="inqyif"/>
    <w:basedOn w:val="Absatz-Standardschriftart"/>
    <w:rsid w:val="00724AA2"/>
  </w:style>
  <w:style w:type="character" w:customStyle="1" w:styleId="apple-converted-space">
    <w:name w:val="apple-converted-space"/>
    <w:basedOn w:val="Absatz-Standardschriftart"/>
    <w:rsid w:val="00724AA2"/>
  </w:style>
  <w:style w:type="character" w:styleId="Hyperlink">
    <w:name w:val="Hyperlink"/>
    <w:basedOn w:val="Absatz-Standardschriftart"/>
    <w:uiPriority w:val="99"/>
    <w:semiHidden/>
    <w:unhideWhenUsed/>
    <w:rsid w:val="00724AA2"/>
    <w:rPr>
      <w:color w:val="0000FF"/>
      <w:u w:val="single"/>
    </w:rPr>
  </w:style>
  <w:style w:type="paragraph" w:customStyle="1" w:styleId="p1">
    <w:name w:val="p1"/>
    <w:basedOn w:val="Standard"/>
    <w:rsid w:val="005F0387"/>
    <w:rPr>
      <w:rFonts w:ascii="Helvetica" w:eastAsia="Times New Roman" w:hAnsi="Helvetica" w:cs="Times New Roman"/>
      <w:color w:val="000000"/>
      <w:kern w:val="0"/>
      <w:sz w:val="17"/>
      <w:szCs w:val="17"/>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662</Words>
  <Characters>4177</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Dorothee von Laer</dc:creator>
  <cp:keywords/>
  <dc:description/>
  <cp:lastModifiedBy>Doerte Massow</cp:lastModifiedBy>
  <cp:revision>2</cp:revision>
  <dcterms:created xsi:type="dcterms:W3CDTF">2026-08-13T16:52:00Z</dcterms:created>
  <dcterms:modified xsi:type="dcterms:W3CDTF">2026-08-13T16:52:00Z</dcterms:modified>
</cp:coreProperties>
</file>